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4F8" w:rsidRPr="002417A3" w:rsidRDefault="00F854F8" w:rsidP="00F854F8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417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(„Službeni glasnik BiH“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2417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2417A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2417A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2417A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2417A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2417A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Finansijsko-obavještajn</w:t>
      </w:r>
      <w:r w:rsid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F854F8" w:rsidRPr="002417A3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54F8" w:rsidRPr="002417A3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54F8" w:rsidRPr="002417A3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17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F854F8" w:rsidRPr="002417A3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2417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2417A3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F854F8" w:rsidRPr="002417A3" w:rsidRDefault="00F854F8" w:rsidP="00F854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417A3">
        <w:rPr>
          <w:rFonts w:ascii="Times New Roman" w:hAnsi="Times New Roman" w:cs="Times New Roman"/>
          <w:b/>
          <w:sz w:val="24"/>
          <w:szCs w:val="24"/>
        </w:rPr>
        <w:t>društva za upravljanje investicionim fondovima</w:t>
      </w:r>
    </w:p>
    <w:p w:rsidR="00F854F8" w:rsidRDefault="00F854F8" w:rsidP="00F854F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854F8" w:rsidRDefault="00F854F8" w:rsidP="00F854F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854F8" w:rsidRDefault="002417A3" w:rsidP="00F854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F854F8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F854F8" w:rsidRDefault="00F854F8" w:rsidP="00F85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upotrebljava druge vrste poštanskih adresa umjesto svoje adrese, što nije uobičajeno za navedeno mjesto ili područje;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neuobičajno u odnosu na prethodne transakcije;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,</w:t>
      </w: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odnosno prijavljivanja;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da dostavi informacije i dokumente koji su potrebni i koji se rutinski dostavljaju, a u vezi su sa relevantnom poslovnom aktivnošću;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krivična djela čijim se izvršenjem može steći imovinska korist;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2417A3" w:rsidRPr="002417A3" w:rsidRDefault="002417A3" w:rsidP="002417A3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val="sr-Latn-CS" w:eastAsia="zh-CN"/>
        </w:rPr>
      </w:pPr>
      <w:r w:rsidRPr="002417A3">
        <w:rPr>
          <w:rFonts w:ascii="Times New Roman" w:eastAsia="Calibri" w:hAnsi="Times New Roman" w:cs="Times New Roman"/>
          <w:sz w:val="24"/>
          <w:szCs w:val="24"/>
          <w:lang w:val="sr-Latn-CS" w:eastAsia="zh-CN"/>
        </w:rPr>
        <w:t xml:space="preserve">Klijent obavlja djelatnost koja se smatra visokorizičnom u skladu sa Procjenom rizika od pranja novca i finansiranja terorističkih aktivnosti; </w:t>
      </w:r>
    </w:p>
    <w:p w:rsidR="002417A3" w:rsidRPr="002417A3" w:rsidRDefault="002417A3" w:rsidP="002417A3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2417A3">
        <w:rPr>
          <w:rFonts w:ascii="Times New Roman" w:hAnsi="Times New Roman" w:cs="Times New Roman"/>
          <w:sz w:val="24"/>
          <w:szCs w:val="24"/>
          <w:lang w:val="sr-Latn-CS"/>
        </w:rPr>
        <w:t>Klijent čija je struktura takva da je teško utvrditi stvarnog vlasnika ili osobu koja ima kontrolni udio (klijent koji koristi treće osobe, fondacije, trastove ili slične osobe stranog prava, dobrotvorne i neprofitne nevladine organizacije);</w:t>
      </w:r>
    </w:p>
    <w:p w:rsidR="002417A3" w:rsidRPr="002417A3" w:rsidRDefault="002417A3" w:rsidP="002417A3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2417A3">
        <w:rPr>
          <w:rFonts w:ascii="Times New Roman" w:hAnsi="Times New Roman" w:cs="Times New Roman"/>
          <w:sz w:val="24"/>
          <w:szCs w:val="24"/>
          <w:lang w:val="sr-Latn-CS"/>
        </w:rPr>
        <w:t>Klijent ili stvarni vlasnik je politički eksponirana osoba (PEP) u smislu Zakona;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17A3">
        <w:rPr>
          <w:rFonts w:ascii="Times New Roman" w:hAnsi="Times New Roman" w:cs="Times New Roman"/>
          <w:sz w:val="24"/>
          <w:szCs w:val="24"/>
        </w:rPr>
        <w:t>Klijent je pod istragom zbog krivičnog djela pranja novca ili finansiranja terorizma ili finansiranja širenja oružja za masovno uništenje;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x-none"/>
        </w:rPr>
      </w:pP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Klijent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,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vlasnik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pravn</w:t>
      </w:r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sr-Latn-BA" w:eastAsia="x-none"/>
        </w:rPr>
        <w:t>e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sr-Latn-BA" w:eastAsia="x-none"/>
        </w:rPr>
        <w:t xml:space="preserve"> osobe</w:t>
      </w:r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,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ovlašten</w:t>
      </w:r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sr-Latn-BA" w:eastAsia="x-none"/>
        </w:rPr>
        <w:t>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sr-Latn-BA" w:eastAsia="x-none"/>
        </w:rPr>
        <w:t xml:space="preserve"> osoba</w:t>
      </w:r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ili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zaposleni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kod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klijenta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ne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zna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,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odbija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da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pruži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ili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daje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nedovoljno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uvjerljive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podatke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o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prirodi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poslovanja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tog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klijenta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lastRenderedPageBreak/>
        <w:t>identitetu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stvarnog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vlasnika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,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posebno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ako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je u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pitanju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kompleksna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vlasnička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struktura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ili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česte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promjene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u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vlasničkoj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upravljačkoj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strukturi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bez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jasnog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 xml:space="preserve"> </w:t>
      </w:r>
      <w:proofErr w:type="spellStart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osnova</w:t>
      </w:r>
      <w:proofErr w:type="spellEnd"/>
      <w:r w:rsidRPr="002417A3">
        <w:rPr>
          <w:rFonts w:ascii="Times New Roman" w:eastAsia="Times New Roman" w:hAnsi="Times New Roman" w:cs="Times New Roman"/>
          <w:noProof w:val="0"/>
          <w:sz w:val="24"/>
          <w:szCs w:val="24"/>
          <w:lang w:val="x-none" w:eastAsia="x-none"/>
        </w:rPr>
        <w:t>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ni za stanovanje i rezidencije)</w:t>
      </w: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ne spada u uobičajene okvire poslovanja društva odnosno struke;</w:t>
      </w:r>
    </w:p>
    <w:p w:rsidR="002417A3" w:rsidRPr="002417A3" w:rsidRDefault="002417A3" w:rsidP="002417A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417A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(„poznat i ugledan“) traži povlaštenja prilikom obavljanja transakcije.</w:t>
      </w:r>
    </w:p>
    <w:p w:rsidR="00F854F8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854F8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854F8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2) </w:t>
      </w:r>
      <w:r>
        <w:rPr>
          <w:rFonts w:ascii="Times New Roman" w:hAnsi="Times New Roman" w:cs="Times New Roman"/>
          <w:b/>
          <w:sz w:val="24"/>
          <w:szCs w:val="24"/>
        </w:rPr>
        <w:t>Lista indikatora koji se odnose na</w:t>
      </w:r>
      <w:r w:rsidR="00040112" w:rsidRPr="00F854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54F8">
        <w:rPr>
          <w:rFonts w:ascii="Times New Roman" w:hAnsi="Times New Roman" w:cs="Times New Roman"/>
          <w:b/>
          <w:sz w:val="24"/>
          <w:szCs w:val="24"/>
        </w:rPr>
        <w:t>društ</w:t>
      </w:r>
      <w:r>
        <w:rPr>
          <w:rFonts w:ascii="Times New Roman" w:hAnsi="Times New Roman" w:cs="Times New Roman"/>
          <w:b/>
          <w:sz w:val="24"/>
          <w:szCs w:val="24"/>
        </w:rPr>
        <w:t>va za upravljanje investicionim</w:t>
      </w:r>
      <w:r w:rsidRPr="00F854F8">
        <w:rPr>
          <w:rFonts w:ascii="Times New Roman" w:hAnsi="Times New Roman" w:cs="Times New Roman"/>
          <w:b/>
          <w:sz w:val="24"/>
          <w:szCs w:val="24"/>
        </w:rPr>
        <w:t xml:space="preserve"> fondovima</w:t>
      </w:r>
    </w:p>
    <w:p w:rsidR="00040112" w:rsidRPr="006D030E" w:rsidRDefault="00040112" w:rsidP="000401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Investitor ulaže neuobičaj</w:t>
      </w:r>
      <w:r w:rsidR="003E202B">
        <w:rPr>
          <w:rFonts w:ascii="Times New Roman" w:hAnsi="Times New Roman" w:cs="Times New Roman"/>
          <w:sz w:val="24"/>
          <w:szCs w:val="24"/>
        </w:rPr>
        <w:t>e</w:t>
      </w:r>
      <w:r w:rsidRPr="006D030E">
        <w:rPr>
          <w:rFonts w:ascii="Times New Roman" w:hAnsi="Times New Roman" w:cs="Times New Roman"/>
          <w:sz w:val="24"/>
          <w:szCs w:val="24"/>
        </w:rPr>
        <w:t>no velike iznose u fond bez jasnog objašnjenja porijekla sredstava;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Uplate dolaze s više računa različitih vlasnika ili iz inostranstva bez ekonomskog opravdanja;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Učestala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6DE">
        <w:rPr>
          <w:rFonts w:ascii="Times New Roman" w:hAnsi="Times New Roman" w:cs="Times New Roman"/>
          <w:sz w:val="24"/>
          <w:szCs w:val="24"/>
        </w:rPr>
        <w:t>kupo</w:t>
      </w:r>
      <w:r w:rsidRPr="006D030E">
        <w:rPr>
          <w:rFonts w:ascii="Times New Roman" w:hAnsi="Times New Roman" w:cs="Times New Roman"/>
          <w:sz w:val="24"/>
          <w:szCs w:val="24"/>
        </w:rPr>
        <w:t>vina i otkupi udjela u kratkim vremenskim intervalima bez očitog razloga (indikator</w:t>
      </w:r>
      <w:r w:rsidR="006006DE">
        <w:rPr>
          <w:rFonts w:ascii="Times New Roman" w:hAnsi="Times New Roman" w:cs="Times New Roman"/>
          <w:sz w:val="24"/>
          <w:szCs w:val="24"/>
        </w:rPr>
        <w:t xml:space="preserve"> </w:t>
      </w:r>
      <w:r w:rsidRPr="006D030E">
        <w:rPr>
          <w:rFonts w:ascii="Times New Roman" w:hAnsi="Times New Roman" w:cs="Times New Roman"/>
          <w:sz w:val="24"/>
          <w:szCs w:val="24"/>
        </w:rPr>
        <w:t>,,layering</w:t>
      </w:r>
      <w:r w:rsidR="006006DE">
        <w:rPr>
          <w:rFonts w:ascii="Times New Roman" w:hAnsi="Times New Roman" w:cs="Times New Roman"/>
          <w:sz w:val="24"/>
          <w:szCs w:val="24"/>
        </w:rPr>
        <w:t>“</w:t>
      </w:r>
      <w:r w:rsidRPr="006D030E">
        <w:rPr>
          <w:rFonts w:ascii="Times New Roman" w:hAnsi="Times New Roman" w:cs="Times New Roman"/>
          <w:sz w:val="24"/>
          <w:szCs w:val="24"/>
        </w:rPr>
        <w:t>);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 xml:space="preserve">Ulaganja u fondove s </w:t>
      </w:r>
      <w:r>
        <w:rPr>
          <w:rFonts w:ascii="Times New Roman" w:hAnsi="Times New Roman" w:cs="Times New Roman"/>
          <w:sz w:val="24"/>
          <w:szCs w:val="24"/>
        </w:rPr>
        <w:t>ogr</w:t>
      </w:r>
      <w:r w:rsidRPr="006D030E">
        <w:rPr>
          <w:rFonts w:ascii="Times New Roman" w:hAnsi="Times New Roman" w:cs="Times New Roman"/>
          <w:sz w:val="24"/>
          <w:szCs w:val="24"/>
        </w:rPr>
        <w:t>aničenim brojem investitora koji su međusobno povezani;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Klijent traži da se udjeli prenesu na treće osobe bez vidljive poslovne osnove;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Klijent zahtijeva isplatu otkupne vrijednosti u gotovini ili na račun koji nije u njegovom vlasništvu;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Naglo povećanje aktivnosti kod klijen</w:t>
      </w:r>
      <w:r w:rsidR="00F854F8">
        <w:rPr>
          <w:rFonts w:ascii="Times New Roman" w:hAnsi="Times New Roman" w:cs="Times New Roman"/>
          <w:sz w:val="24"/>
          <w:szCs w:val="24"/>
        </w:rPr>
        <w:t>ta</w:t>
      </w:r>
      <w:r w:rsidRPr="006D030E">
        <w:rPr>
          <w:rFonts w:ascii="Times New Roman" w:hAnsi="Times New Roman" w:cs="Times New Roman"/>
          <w:sz w:val="24"/>
          <w:szCs w:val="24"/>
        </w:rPr>
        <w:t xml:space="preserve"> koji </w:t>
      </w:r>
      <w:r w:rsidR="00F854F8">
        <w:rPr>
          <w:rFonts w:ascii="Times New Roman" w:hAnsi="Times New Roman" w:cs="Times New Roman"/>
          <w:sz w:val="24"/>
          <w:szCs w:val="24"/>
        </w:rPr>
        <w:t>je r</w:t>
      </w:r>
      <w:r w:rsidRPr="006D030E">
        <w:rPr>
          <w:rFonts w:ascii="Times New Roman" w:hAnsi="Times New Roman" w:cs="Times New Roman"/>
          <w:sz w:val="24"/>
          <w:szCs w:val="24"/>
        </w:rPr>
        <w:t>anije</w:t>
      </w:r>
      <w:r w:rsidR="00F854F8">
        <w:rPr>
          <w:rFonts w:ascii="Times New Roman" w:hAnsi="Times New Roman" w:cs="Times New Roman"/>
          <w:sz w:val="24"/>
          <w:szCs w:val="24"/>
        </w:rPr>
        <w:t xml:space="preserve"> bio pasivan</w:t>
      </w:r>
      <w:r w:rsidRPr="006D030E">
        <w:rPr>
          <w:rFonts w:ascii="Times New Roman" w:hAnsi="Times New Roman" w:cs="Times New Roman"/>
          <w:sz w:val="24"/>
          <w:szCs w:val="24"/>
        </w:rPr>
        <w:t>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>Klijent vrši</w:t>
      </w:r>
      <w:r>
        <w:rPr>
          <w:rFonts w:ascii="Times New Roman" w:hAnsi="Times New Roman" w:cs="Times New Roman"/>
          <w:sz w:val="24"/>
          <w:szCs w:val="24"/>
        </w:rPr>
        <w:t xml:space="preserve"> uč</w:t>
      </w:r>
      <w:r w:rsidRPr="006D030E">
        <w:rPr>
          <w:rFonts w:ascii="Times New Roman" w:hAnsi="Times New Roman" w:cs="Times New Roman"/>
          <w:sz w:val="24"/>
          <w:szCs w:val="24"/>
        </w:rPr>
        <w:t xml:space="preserve">estale otkupe i nove uplate u različite fondove istog društva za upravljanje fondovima bez jasne investicijske logike; </w:t>
      </w:r>
    </w:p>
    <w:p w:rsidR="00040112" w:rsidRPr="006D030E" w:rsidRDefault="00F854F8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Ulaganja iz jurisd</w:t>
      </w:r>
      <w:r w:rsidR="00040112" w:rsidRPr="006D030E">
        <w:rPr>
          <w:rFonts w:ascii="Times New Roman" w:hAnsi="Times New Roman" w:cs="Times New Roman"/>
          <w:sz w:val="24"/>
          <w:szCs w:val="24"/>
        </w:rPr>
        <w:t>ikcija s niskim poreznim opterećen</w:t>
      </w:r>
      <w:r>
        <w:rPr>
          <w:rFonts w:ascii="Times New Roman" w:hAnsi="Times New Roman" w:cs="Times New Roman"/>
          <w:sz w:val="24"/>
          <w:szCs w:val="24"/>
        </w:rPr>
        <w:t>jem ili nedostatkom nadzora u oblasti sprečavanja pranja novca i finansiranja terorističkih aktivnosti;</w:t>
      </w:r>
    </w:p>
    <w:p w:rsidR="00040112" w:rsidRPr="006D030E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D030E">
        <w:rPr>
          <w:rFonts w:ascii="Times New Roman" w:hAnsi="Times New Roman" w:cs="Times New Roman"/>
          <w:sz w:val="24"/>
          <w:szCs w:val="24"/>
        </w:rPr>
        <w:t xml:space="preserve">Klijent je politički eksponirana osoba (PEP) ili blizak član </w:t>
      </w:r>
      <w:r w:rsidR="00C24B67">
        <w:rPr>
          <w:rFonts w:ascii="Times New Roman" w:hAnsi="Times New Roman" w:cs="Times New Roman"/>
          <w:sz w:val="24"/>
          <w:szCs w:val="24"/>
        </w:rPr>
        <w:t>porodice</w:t>
      </w:r>
      <w:r w:rsidRPr="006D030E">
        <w:rPr>
          <w:rFonts w:ascii="Times New Roman" w:hAnsi="Times New Roman" w:cs="Times New Roman"/>
          <w:sz w:val="24"/>
          <w:szCs w:val="24"/>
        </w:rPr>
        <w:t xml:space="preserve"> PEP-a bez jasne povezanosti s investici</w:t>
      </w:r>
      <w:bookmarkStart w:id="0" w:name="_GoBack"/>
      <w:bookmarkEnd w:id="0"/>
      <w:r w:rsidRPr="006D030E">
        <w:rPr>
          <w:rFonts w:ascii="Times New Roman" w:hAnsi="Times New Roman" w:cs="Times New Roman"/>
          <w:sz w:val="24"/>
          <w:szCs w:val="24"/>
        </w:rPr>
        <w:t xml:space="preserve">jskom svrhom. </w:t>
      </w:r>
    </w:p>
    <w:p w:rsidR="00937711" w:rsidRDefault="00937711" w:rsidP="00F854F8">
      <w:pPr>
        <w:ind w:left="851" w:hanging="425"/>
      </w:pPr>
    </w:p>
    <w:sectPr w:rsidR="00937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039C"/>
    <w:multiLevelType w:val="hybridMultilevel"/>
    <w:tmpl w:val="3112E7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D5088"/>
    <w:multiLevelType w:val="hybridMultilevel"/>
    <w:tmpl w:val="98880DD2"/>
    <w:lvl w:ilvl="0" w:tplc="8AE61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112"/>
    <w:rsid w:val="00040112"/>
    <w:rsid w:val="00070616"/>
    <w:rsid w:val="000B6161"/>
    <w:rsid w:val="002417A3"/>
    <w:rsid w:val="003E202B"/>
    <w:rsid w:val="006006DE"/>
    <w:rsid w:val="006450CA"/>
    <w:rsid w:val="0088340E"/>
    <w:rsid w:val="00937711"/>
    <w:rsid w:val="00C24B67"/>
    <w:rsid w:val="00EB4772"/>
    <w:rsid w:val="00F8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90E3A"/>
  <w15:chartTrackingRefBased/>
  <w15:docId w15:val="{5A4FF613-78D1-4F8C-BE28-128DF10D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112"/>
    <w:rPr>
      <w:noProof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11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01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77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4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cp:lastPrinted>2026-03-20T07:23:00Z</cp:lastPrinted>
  <dcterms:created xsi:type="dcterms:W3CDTF">2026-03-27T12:14:00Z</dcterms:created>
  <dcterms:modified xsi:type="dcterms:W3CDTF">2026-05-18T12:18:00Z</dcterms:modified>
</cp:coreProperties>
</file>